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Forte" w:hAnsi="Forte"/>
          <w:sz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05" cy="190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style="position:absolute;margin-left:0pt;margin-top:0.05pt;width:0.05pt;height:0.05pt;mso-wrap-style:none;v-text-anchor:middle">
                <v:fill o:detectmouseclick="t" type="solid" color2="black"/>
                <v:stroke color="#4579b8" joinstyle="round" endcap="flat"/>
                <w10:wrap type="none"/>
              </v:rect>
            </w:pict>
          </mc:Fallback>
        </mc:AlternateContent>
      </w:r>
      <w:r>
        <w:rPr>
          <w:rFonts w:ascii="Forte" w:hAnsi="Forte"/>
          <w:sz w:val="36"/>
        </w:rPr>
        <w:t>Crowhurst &amp; District Horticultural Society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Buxton Sketch" w:hAnsi="Buxton Sketch" w:cs="Calibri"/>
          <w:b w:val="false"/>
          <w:b w:val="false"/>
          <w:bCs w:val="false"/>
          <w:color w:val="auto"/>
          <w:sz w:val="36"/>
          <w:szCs w:val="28"/>
          <w:u w:val="none"/>
        </w:rPr>
      </w:pPr>
      <w:r>
        <w:rPr>
          <w:rFonts w:cs="Calibri" w:ascii="Buxton Sketch" w:hAnsi="Buxton Sketch"/>
          <w:b w:val="false"/>
          <w:bCs w:val="false"/>
          <w:color w:val="auto"/>
          <w:sz w:val="36"/>
          <w:szCs w:val="28"/>
          <w:u w:val="none"/>
        </w:rPr>
        <w:t>Annual General Meeting - Minutes</w:t>
      </w:r>
    </w:p>
    <w:p>
      <w:pPr>
        <w:pStyle w:val="Normal"/>
        <w:spacing w:lineRule="auto" w:line="240" w:before="0" w:after="57"/>
        <w:jc w:val="center"/>
        <w:rPr/>
      </w:pPr>
      <w:r>
        <w:rPr>
          <w:rFonts w:cs="Calibri"/>
          <w:i/>
          <w:iCs/>
          <w:sz w:val="28"/>
        </w:rPr>
        <w:t xml:space="preserve">Wednesday </w:t>
      </w:r>
      <w:r>
        <w:rPr>
          <w:rFonts w:cs="Calibri"/>
          <w:i/>
          <w:iCs/>
          <w:sz w:val="28"/>
        </w:rPr>
        <w:t>2</w:t>
      </w:r>
      <w:r>
        <w:rPr>
          <w:rFonts w:cs="Calibri"/>
          <w:i/>
          <w:iCs/>
          <w:sz w:val="28"/>
          <w:vertAlign w:val="superscript"/>
        </w:rPr>
        <w:t>nd</w:t>
      </w:r>
      <w:r>
        <w:rPr>
          <w:rFonts w:cs="Calibri"/>
          <w:i/>
          <w:iCs/>
          <w:sz w:val="28"/>
        </w:rPr>
        <w:t xml:space="preserve"> October 201</w:t>
      </w:r>
      <w:r>
        <w:rPr>
          <w:rFonts w:cs="Calibri"/>
          <w:i/>
          <w:iCs/>
          <w:sz w:val="28"/>
        </w:rPr>
        <w:t>9</w:t>
      </w:r>
      <w:r>
        <w:rPr>
          <w:rFonts w:cs="Calibri"/>
          <w:i/>
          <w:iCs/>
          <w:sz w:val="28"/>
        </w:rPr>
        <w:t xml:space="preserve"> at 7.15pm - Crowhurst Village Hall</w:t>
      </w:r>
    </w:p>
    <w:p>
      <w:pPr>
        <w:pStyle w:val="Normal"/>
        <w:spacing w:lineRule="auto" w:line="240" w:before="0" w:after="57"/>
        <w:jc w:val="center"/>
        <w:rPr>
          <w:rFonts w:cs="Calibri"/>
          <w:i/>
          <w:i/>
          <w:iCs/>
          <w:sz w:val="10"/>
          <w:szCs w:val="10"/>
        </w:rPr>
      </w:pPr>
      <w:r>
        <w:rPr>
          <w:rFonts w:cs="Calibri"/>
          <w:i/>
          <w:iCs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Members Present</w:t>
      </w:r>
    </w:p>
    <w:p>
      <w:pPr>
        <w:pStyle w:val="ListParagraph"/>
        <w:numPr>
          <w:ilvl w:val="0"/>
          <w:numId w:val="0"/>
        </w:numPr>
        <w:spacing w:lineRule="auto" w:line="240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Mary Boorman, Alan Humphrey, Tim and Penny Knaggs, Jo Crouch, Bob and Margaret Clifford, </w:t>
        <w:tab/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Bruce and Margaret Cripps, Ann and Geoff Cornwall, Jill Baven, Gerry Hartnell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Apologies for absence</w:t>
      </w:r>
    </w:p>
    <w:p>
      <w:pPr>
        <w:pStyle w:val="ListParagraph"/>
        <w:numPr>
          <w:ilvl w:val="0"/>
          <w:numId w:val="0"/>
        </w:numPr>
        <w:spacing w:lineRule="auto" w:line="240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Oliver Boorman-Humphrey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Minutes of the last AGM </w:t>
      </w:r>
      <w:r>
        <w:rPr>
          <w:rFonts w:cs="Calibri"/>
          <w:b w:val="false"/>
          <w:bCs w:val="false"/>
          <w:sz w:val="24"/>
          <w:szCs w:val="24"/>
        </w:rPr>
        <w:t>: Read</w:t>
      </w:r>
    </w:p>
    <w:p>
      <w:pPr>
        <w:pStyle w:val="ListParagraph"/>
        <w:numPr>
          <w:ilvl w:val="1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Matters arising from the minutes </w:t>
      </w:r>
    </w:p>
    <w:p>
      <w:pPr>
        <w:pStyle w:val="ListParagraph"/>
        <w:numPr>
          <w:ilvl w:val="0"/>
          <w:numId w:val="0"/>
        </w:numPr>
        <w:spacing w:lineRule="auto" w:line="240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None. Proposed as correct by Tim Knaggs, seconded by Jo Crouch.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Chairman’s Report</w:t>
      </w:r>
    </w:p>
    <w:p>
      <w:pPr>
        <w:pStyle w:val="ListParagraph"/>
        <w:numPr>
          <w:ilvl w:val="0"/>
          <w:numId w:val="0"/>
        </w:numPr>
        <w:spacing w:lineRule="auto" w:line="240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Given by Mary Boorman.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Treasurer’s Report</w:t>
      </w:r>
    </w:p>
    <w:p>
      <w:pPr>
        <w:sectPr>
          <w:type w:val="nextPage"/>
          <w:pgSz w:w="11906" w:h="16838"/>
          <w:pgMar w:left="788" w:right="918" w:header="0" w:top="713" w:footer="0" w:bottom="712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Presentation of accounts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Presented by Alan Humphrey. As of 31</w:t>
      </w:r>
      <w:r>
        <w:rPr>
          <w:rFonts w:cs="Calibri"/>
          <w:b w:val="false"/>
          <w:bCs w:val="false"/>
          <w:sz w:val="24"/>
          <w:szCs w:val="24"/>
          <w:vertAlign w:val="superscript"/>
        </w:rPr>
        <w:t>st</w:t>
      </w:r>
      <w:r>
        <w:rPr>
          <w:rFonts w:cs="Calibri"/>
          <w:b w:val="false"/>
          <w:bCs w:val="false"/>
          <w:sz w:val="24"/>
          <w:szCs w:val="24"/>
        </w:rPr>
        <w:t xml:space="preserve"> August 201</w:t>
      </w:r>
      <w:r>
        <w:rPr>
          <w:rFonts w:cs="Calibri"/>
          <w:b w:val="false"/>
          <w:bCs w:val="false"/>
          <w:sz w:val="24"/>
          <w:szCs w:val="24"/>
        </w:rPr>
        <w:t>9</w:t>
      </w:r>
      <w:r>
        <w:rPr>
          <w:rFonts w:cs="Calibri"/>
          <w:b w:val="false"/>
          <w:bCs w:val="false"/>
          <w:sz w:val="24"/>
          <w:szCs w:val="24"/>
        </w:rPr>
        <w:t>, accounts were:</w:t>
      </w:r>
    </w:p>
    <w:p>
      <w:pPr>
        <w:sectPr>
          <w:type w:val="continuous"/>
          <w:pgSz w:w="11906" w:h="16838"/>
          <w:pgMar w:left="788" w:right="918" w:header="0" w:top="713" w:footer="0" w:bottom="712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0"/>
        </w:numPr>
        <w:spacing w:lineRule="auto" w:line="240" w:before="0" w:after="0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Bank:</w:t>
        <w:tab/>
        <w:tab/>
        <w:tab/>
        <w:t>£</w:t>
      </w:r>
      <w:r>
        <w:rPr>
          <w:rFonts w:cs="Calibri"/>
          <w:b w:val="false"/>
          <w:bCs w:val="false"/>
          <w:sz w:val="24"/>
          <w:szCs w:val="24"/>
        </w:rPr>
        <w:t>380.50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Building Society:</w:t>
        <w:tab/>
        <w:t>£</w:t>
      </w:r>
      <w:r>
        <w:rPr>
          <w:rFonts w:cs="Calibri"/>
          <w:b w:val="false"/>
          <w:bCs w:val="false"/>
          <w:sz w:val="24"/>
          <w:szCs w:val="24"/>
        </w:rPr>
        <w:t>2,519.40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Cash: </w:t>
        <w:tab/>
        <w:tab/>
        <w:tab/>
        <w:t>£</w:t>
      </w:r>
      <w:r>
        <w:rPr>
          <w:rFonts w:cs="Calibri"/>
          <w:b w:val="false"/>
          <w:bCs w:val="false"/>
          <w:sz w:val="24"/>
          <w:szCs w:val="24"/>
        </w:rPr>
        <w:t>633.68</w:t>
      </w:r>
    </w:p>
    <w:p>
      <w:pPr>
        <w:pStyle w:val="ListParagraph"/>
        <w:spacing w:lineRule="auto" w:line="240" w:before="0" w:after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684" w:right="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Total:</w:t>
        <w:tab/>
        <w:tab/>
        <w:tab/>
        <w:tab/>
        <w:t>£3</w:t>
      </w:r>
      <w:r>
        <w:rPr>
          <w:rFonts w:cs="Calibri"/>
          <w:b/>
          <w:bCs/>
          <w:sz w:val="24"/>
          <w:szCs w:val="24"/>
        </w:rPr>
        <w:t>533.58</w:t>
      </w:r>
    </w:p>
    <w:p>
      <w:pPr>
        <w:pStyle w:val="ListParagraph"/>
        <w:spacing w:lineRule="auto" w:line="240" w:before="0" w:after="0"/>
        <w:ind w:left="0" w:right="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  <w:t xml:space="preserve">     </w:t>
        <w:tab/>
        <w:t xml:space="preserve">    </w:t>
      </w:r>
      <w:r>
        <w:rPr>
          <w:rFonts w:cs="Calibri"/>
          <w:b/>
          <w:bCs/>
          <w:i/>
          <w:iCs/>
          <w:sz w:val="24"/>
          <w:szCs w:val="24"/>
        </w:rPr>
        <w:t>Up £</w:t>
      </w:r>
      <w:r>
        <w:rPr>
          <w:rFonts w:cs="Calibri"/>
          <w:b/>
          <w:bCs/>
          <w:i/>
          <w:iCs/>
          <w:sz w:val="24"/>
          <w:szCs w:val="24"/>
        </w:rPr>
        <w:t>169.63</w:t>
      </w:r>
      <w:r>
        <w:rPr>
          <w:rFonts w:cs="Calibri"/>
          <w:b/>
          <w:bCs/>
          <w:i/>
          <w:iCs/>
          <w:sz w:val="24"/>
          <w:szCs w:val="24"/>
        </w:rPr>
        <w:t xml:space="preserve"> on 201</w:t>
      </w:r>
      <w:r>
        <w:rPr>
          <w:rFonts w:cs="Calibri"/>
          <w:b/>
          <w:bCs/>
          <w:i/>
          <w:iCs/>
          <w:sz w:val="24"/>
          <w:szCs w:val="24"/>
        </w:rPr>
        <w:t>8</w:t>
      </w:r>
    </w:p>
    <w:p>
      <w:pPr>
        <w:sectPr>
          <w:type w:val="continuous"/>
          <w:pgSz w:w="11906" w:h="16838"/>
          <w:pgMar w:left="788" w:right="918" w:header="0" w:top="713" w:footer="0" w:bottom="712" w:gutter="0"/>
          <w:cols w:num="2" w:space="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0"/>
        </w:numPr>
        <w:spacing w:lineRule="auto" w:line="240" w:before="0" w:after="142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This year </w:t>
      </w:r>
      <w:r>
        <w:rPr>
          <w:rFonts w:cs="Calibri"/>
          <w:b w:val="false"/>
          <w:bCs w:val="false"/>
          <w:sz w:val="24"/>
          <w:szCs w:val="24"/>
        </w:rPr>
        <w:t>over £600</w:t>
      </w:r>
      <w:r>
        <w:rPr>
          <w:rFonts w:cs="Calibri"/>
          <w:b w:val="false"/>
          <w:bCs w:val="false"/>
          <w:sz w:val="24"/>
          <w:szCs w:val="24"/>
        </w:rPr>
        <w:t xml:space="preserve"> was raised from </w:t>
      </w:r>
      <w:r>
        <w:rPr>
          <w:rFonts w:cs="Calibri"/>
          <w:b w:val="false"/>
          <w:bCs w:val="false"/>
          <w:sz w:val="24"/>
          <w:szCs w:val="24"/>
        </w:rPr>
        <w:t xml:space="preserve">Jumble and Plant sales.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 xml:space="preserve">There was significantly less income </w:t>
        <w:tab/>
        <w:t>from table hire in the past year due to regular hirers no longer needing .</w:t>
      </w: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Auditors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Agreed to continue with Tracey Docksey as auditor. Alan thanked Tracey for her continued hard-</w:t>
        <w:tab/>
        <w:t>work and support.</w:t>
      </w:r>
    </w:p>
    <w:p>
      <w:pPr>
        <w:sectPr>
          <w:type w:val="continuous"/>
          <w:pgSz w:w="11906" w:h="16838"/>
          <w:pgMar w:left="788" w:right="918" w:header="0" w:top="713" w:footer="0" w:bottom="712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Reports from Committee Members 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Show Secretary</w:t>
      </w:r>
    </w:p>
    <w:p>
      <w:pPr>
        <w:pStyle w:val="ListParagraph"/>
        <w:numPr>
          <w:ilvl w:val="0"/>
          <w:numId w:val="0"/>
        </w:numPr>
        <w:spacing w:lineRule="auto" w:line="240" w:before="0" w:after="85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Given by Alan Humphrey on behalf of Oliver Boorman-Humphrey.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Honey Bee Representative</w:t>
      </w:r>
    </w:p>
    <w:p>
      <w:pPr>
        <w:pStyle w:val="ListParagraph"/>
        <w:numPr>
          <w:ilvl w:val="0"/>
          <w:numId w:val="0"/>
        </w:numPr>
        <w:spacing w:lineRule="auto" w:line="240" w:before="0" w:after="85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Given by Tim Knaggs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Fayre Cmte and Children's Representative</w:t>
      </w:r>
    </w:p>
    <w:p>
      <w:pPr>
        <w:pStyle w:val="ListParagraph"/>
        <w:numPr>
          <w:ilvl w:val="0"/>
          <w:numId w:val="0"/>
        </w:numPr>
        <w:spacing w:lineRule="auto" w:line="240" w:before="0" w:after="85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Given by Jo Crouch</w:t>
      </w:r>
    </w:p>
    <w:p>
      <w:pPr>
        <w:pStyle w:val="ListParagraph"/>
        <w:numPr>
          <w:ilvl w:val="0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Election of Officer’s</w:t>
      </w:r>
    </w:p>
    <w:p>
      <w:pPr>
        <w:sectPr>
          <w:type w:val="continuous"/>
          <w:pgSz w:w="11906" w:h="16838"/>
          <w:pgMar w:left="788" w:right="918" w:header="0" w:top="713" w:footer="0" w:bottom="712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President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i/>
          <w:iCs/>
          <w:sz w:val="24"/>
          <w:szCs w:val="24"/>
        </w:rPr>
        <w:tab/>
        <w:t>vacant</w:t>
      </w:r>
      <w:r>
        <w:rPr>
          <w:rFonts w:cs="Calibri"/>
          <w:b w:val="false"/>
          <w:bCs w:val="false"/>
          <w:sz w:val="24"/>
          <w:szCs w:val="24"/>
        </w:rPr>
        <w:tab/>
        <w:tab/>
        <w:tab/>
        <w:tab/>
        <w:t xml:space="preserve">Proposed by Mary to be left open until a suitable </w:t>
        <w:tab/>
        <w:tab/>
        <w:tab/>
        <w:tab/>
        <w:tab/>
        <w:tab/>
        <w:tab/>
        <w:tab/>
        <w:t xml:space="preserve">replacement is identified. </w:t>
      </w:r>
      <w:r>
        <w:rPr>
          <w:rFonts w:cs="Calibri"/>
          <w:b w:val="false"/>
          <w:bCs w:val="false"/>
          <w:sz w:val="24"/>
          <w:szCs w:val="24"/>
        </w:rPr>
        <w:t xml:space="preserve">Philip Leyton was proposed as a potential </w:t>
        <w:tab/>
        <w:tab/>
        <w:tab/>
        <w:tab/>
        <w:tab/>
        <w:t>candidate. Mary to contact him to see if he’s interested.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Chairman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Mary Boorman</w:t>
        <w:tab/>
        <w:tab/>
        <w:tab/>
        <w:t>Proposed: Tim</w:t>
        <w:tab/>
        <w:tab/>
        <w:t>Seconded: Jo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Show Secretary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Oliver Boorman-Humphrey</w:t>
        <w:tab/>
        <w:tab/>
        <w:t>Proposed: Bruce</w:t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Bob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Treasurer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Alan Humphrey</w:t>
        <w:tab/>
        <w:tab/>
        <w:tab/>
        <w:t xml:space="preserve">Proposed: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Tim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Jo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Membership Secretary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Alan Humphrey</w:t>
        <w:tab/>
        <w:tab/>
        <w:tab/>
        <w:t xml:space="preserve">Proposed: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Tim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Margaret Clifford</w:t>
      </w:r>
    </w:p>
    <w:p>
      <w:pPr>
        <w:sectPr>
          <w:type w:val="continuous"/>
          <w:pgSz w:w="11906" w:h="16838"/>
          <w:pgMar w:left="788" w:right="918" w:header="0" w:top="713" w:footer="0" w:bottom="712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Election of Committee</w:t>
      </w:r>
    </w:p>
    <w:p>
      <w:pPr>
        <w:sectPr>
          <w:type w:val="continuous"/>
          <w:pgSz w:w="11906" w:h="16838"/>
          <w:pgMar w:left="788" w:right="918" w:header="0" w:top="713" w:footer="0" w:bottom="712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Fayre Cmte Liason 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Jo Crouch</w:t>
        <w:tab/>
        <w:tab/>
        <w:tab/>
        <w:tab/>
        <w:t>Proposed: Mary</w:t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Ann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Honey Bee Representative 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Tim Knaggs</w:t>
        <w:tab/>
        <w:tab/>
        <w:tab/>
        <w:tab/>
        <w:t xml:space="preserve">Proposed: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Jo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Bob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Children's Representative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Jo Crouch</w:t>
        <w:tab/>
        <w:tab/>
        <w:tab/>
        <w:tab/>
        <w:t xml:space="preserve">Proposed: Mary </w:t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Ann</w:t>
      </w:r>
    </w:p>
    <w:p>
      <w:pPr>
        <w:sectPr>
          <w:type w:val="continuous"/>
          <w:pgSz w:w="11906" w:h="16838"/>
          <w:pgMar w:left="788" w:right="918" w:header="0" w:top="713" w:footer="0" w:bottom="712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Shows &amp; Events </w:t>
      </w: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Cancellation of February lecture evening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Mary proposed to cancel the lecture evening held in February each year. This is due to generally </w:t>
        <w:tab/>
        <w:t xml:space="preserve">low support of that event and the difficultly in finding suitable speakers. Mary proposed to focus </w:t>
        <w:tab/>
        <w:t>efforts on the October lecture evening instead. This was agreed by the floor.</w:t>
      </w: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Proposed removal of entry fees for Children's classes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Alan proposed, on behalf of Oliver, to remove the entry fees of all Children’s classes in future </w:t>
        <w:tab/>
        <w:t xml:space="preserve">society flower shows. This is aimed at removing any obstacles to children entering in the shows. </w:t>
        <w:tab/>
        <w:t xml:space="preserve">It was additionally proposed to maintain children’s prize money at the current levels, however </w:t>
        <w:tab/>
        <w:t xml:space="preserve">the floor proposed additionally raising these to be equal to the adult prizes. This was accepted </w:t>
        <w:tab/>
        <w:t>and will be implemented from the Spring Show 20</w:t>
      </w:r>
      <w:r>
        <w:rPr>
          <w:rFonts w:cs="Calibri"/>
          <w:b w:val="false"/>
          <w:bCs w:val="false"/>
          <w:sz w:val="24"/>
          <w:szCs w:val="24"/>
        </w:rPr>
        <w:t>20</w:t>
      </w:r>
      <w:r>
        <w:rPr>
          <w:rFonts w:cs="Calibri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Proposed prize for Spring and Autumn shows in memory of Malcolm and Joan Moss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Mary asked the floor for ideas  for a prize or award in memory of Malcolm and Joan Moss who </w:t>
        <w:tab/>
        <w:t xml:space="preserve">passed away in 2018. The family of Malcolm and Joan has kindly offered to provide such a prize </w:t>
        <w:tab/>
        <w:t xml:space="preserve">in their memory. Members were asked to bring forward any ideas to the committee over the </w:t>
        <w:tab/>
        <w:t>course of the coming months.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Subscriptions</w:t>
      </w:r>
    </w:p>
    <w:p>
      <w:pPr>
        <w:pStyle w:val="ListParagraph"/>
        <w:numPr>
          <w:ilvl w:val="1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Proposed freeze at £5 per year</w:t>
      </w:r>
    </w:p>
    <w:p>
      <w:pPr>
        <w:pStyle w:val="ListParagraph"/>
        <w:numPr>
          <w:ilvl w:val="0"/>
          <w:numId w:val="0"/>
        </w:numPr>
        <w:spacing w:lineRule="auto" w:line="240"/>
        <w:ind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Mary proposed keeping subs at £5 per year. Seconded by Alan.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Any other business</w:t>
      </w:r>
    </w:p>
    <w:p>
      <w:pPr>
        <w:pStyle w:val="ListParagraph"/>
        <w:numPr>
          <w:ilvl w:val="0"/>
          <w:numId w:val="0"/>
        </w:numPr>
        <w:spacing w:lineRule="auto" w:line="240"/>
        <w:ind w:left="3960" w:right="0" w:hanging="0"/>
        <w:rPr/>
      </w:pPr>
      <w:r>
        <w:rPr/>
        <w:t xml:space="preserve"> </w:t>
      </w:r>
      <w:r>
        <w:rPr/>
        <w:tab/>
        <w:t>None</w:t>
      </w:r>
    </w:p>
    <w:p>
      <w:pPr>
        <w:pStyle w:val="Normal"/>
        <w:spacing w:lineRule="auto" w:line="240" w:before="0" w:after="20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Close of Meeting </w:t>
      </w:r>
      <w:r>
        <w:rPr>
          <w:rFonts w:cs="Calibri"/>
          <w:b w:val="false"/>
          <w:bCs w:val="false"/>
          <w:sz w:val="24"/>
          <w:szCs w:val="24"/>
        </w:rPr>
        <w:t xml:space="preserve">: </w:t>
      </w:r>
      <w:r>
        <w:rPr>
          <w:rFonts w:cs="Calibri"/>
          <w:b w:val="false"/>
          <w:bCs w:val="false"/>
          <w:sz w:val="24"/>
          <w:szCs w:val="24"/>
        </w:rPr>
        <w:t>7</w:t>
      </w:r>
      <w:r>
        <w:rPr>
          <w:rFonts w:cs="Calibri"/>
          <w:b w:val="false"/>
          <w:bCs w:val="false"/>
          <w:sz w:val="24"/>
          <w:szCs w:val="24"/>
        </w:rPr>
        <w:t>:</w:t>
      </w:r>
      <w:r>
        <w:rPr>
          <w:rFonts w:cs="Calibri"/>
          <w:b w:val="false"/>
          <w:bCs w:val="false"/>
          <w:sz w:val="24"/>
          <w:szCs w:val="24"/>
        </w:rPr>
        <w:t>5</w:t>
      </w:r>
      <w:r>
        <w:rPr>
          <w:rFonts w:cs="Calibri"/>
          <w:b w:val="false"/>
          <w:bCs w:val="false"/>
          <w:sz w:val="24"/>
          <w:szCs w:val="24"/>
        </w:rPr>
        <w:t>0pm</w:t>
        <w:tab/>
      </w:r>
    </w:p>
    <w:sectPr>
      <w:type w:val="continuous"/>
      <w:pgSz w:w="11906" w:h="16838"/>
      <w:pgMar w:left="788" w:right="918" w:header="0" w:top="713" w:footer="0" w:bottom="712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(W1)">
    <w:charset w:val="01"/>
    <w:family w:val="roman"/>
    <w:pitch w:val="variable"/>
  </w:font>
  <w:font w:name="Forte">
    <w:charset w:val="01"/>
    <w:family w:val="roman"/>
    <w:pitch w:val="variable"/>
  </w:font>
  <w:font w:name="Buxton Sketc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67" w:hanging="454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4" w:hanging="312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Micro Hei" w:cs="Calibri"/>
        <w:kern w:val="2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kern w:val="2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 (W1)" w:hAnsi="Arial (W1)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 (W1)" w:hAnsi="Arial (W1)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 (W1)" w:hAnsi="Arial (W1)" w:cs="Lohit Hind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LibreOffice/7.1.5.2$Linux_X86_64 LibreOffice_project/10$Build-2</Application>
  <AppVersion>15.0000</AppVersion>
  <DocSecurity>0</DocSecurity>
  <Pages>2</Pages>
  <Words>549</Words>
  <Characters>2811</Characters>
  <CharactersWithSpaces>3372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2011-09-07T10:45:00Z</dcterms:created>
  <dc:creator>Oliver</dc:creator>
  <dc:description/>
  <dc:language>en-GB</dc:language>
  <cp:lastModifiedBy/>
  <dcterms:modified xsi:type="dcterms:W3CDTF">2021-09-21T19:21:41Z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